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14:paraId="475B4B65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2CD87D1A" w:rsidR="00E36603" w:rsidRPr="00E358A0" w:rsidRDefault="00330C0F" w:rsidP="006022AB">
            <w:pPr>
              <w:pStyle w:val="aa"/>
              <w:wordWrap/>
              <w:jc w:val="center"/>
              <w:rPr>
                <w:rFonts w:ascii="Tahoma" w:eastAsia="HYHeadLine-Medium" w:hAnsi="Tahoma" w:cs="Tahoma"/>
                <w:w w:val="95"/>
                <w:sz w:val="46"/>
                <w:szCs w:val="46"/>
              </w:rPr>
            </w:pPr>
            <w:r>
              <w:rPr>
                <w:rFonts w:ascii="Tahoma" w:eastAsia="HYHeadLine-Medium" w:hAnsi="Tahoma" w:cs="Tahoma" w:hint="cs"/>
                <w:w w:val="95"/>
                <w:sz w:val="46"/>
                <w:szCs w:val="46"/>
                <w:cs/>
                <w:lang w:bidi="th-TH"/>
              </w:rPr>
              <w:t>ระเบียบการกักตัวสำหรับวันหยุดปี</w:t>
            </w:r>
          </w:p>
        </w:tc>
      </w:tr>
    </w:tbl>
    <w:p w14:paraId="475B4B69" w14:textId="77777777" w:rsidR="00E36603" w:rsidRDefault="00E36603" w:rsidP="00225A29">
      <w:pPr>
        <w:pStyle w:val="23"/>
        <w:spacing w:line="240" w:lineRule="auto"/>
        <w:rPr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14:paraId="475B4B7C" w14:textId="77777777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594E6A49" w:rsidR="00E36603" w:rsidRPr="00E358A0" w:rsidRDefault="00C61644">
            <w:pPr>
              <w:pStyle w:val="aa"/>
              <w:spacing w:before="300" w:line="265" w:lineRule="auto"/>
              <w:ind w:left="610" w:hanging="610"/>
              <w:rPr>
                <w:rFonts w:ascii="Tahoma" w:eastAsia="HYHeadLine-Medium" w:hAnsi="Tahoma" w:cs="Tahoma"/>
                <w:b/>
                <w:sz w:val="26"/>
                <w:szCs w:val="26"/>
                <w:shd w:val="clear" w:color="auto" w:fill="FFCEB0"/>
              </w:rPr>
            </w:pPr>
            <w:r w:rsidRPr="00E358A0">
              <w:rPr>
                <w:rFonts w:ascii="Cambria Math" w:eastAsia="HYHeadLine-Medium" w:hAnsi="Cambria Math" w:cs="Cambria Math"/>
                <w:sz w:val="26"/>
                <w:szCs w:val="26"/>
              </w:rPr>
              <w:t>①</w:t>
            </w:r>
            <w:r w:rsidRPr="00E358A0">
              <w:rPr>
                <w:rFonts w:ascii="Tahoma" w:eastAsia="HYHeadLine-Medium" w:hAnsi="Tahoma" w:cs="Tahoma"/>
                <w:sz w:val="26"/>
                <w:szCs w:val="26"/>
              </w:rPr>
              <w:t xml:space="preserve"> </w:t>
            </w:r>
            <w:r w:rsidR="006022AB" w:rsidRPr="006022AB">
              <w:rPr>
                <w:rFonts w:ascii="Tahoma" w:eastAsia="HYHeadLine-Medium" w:hAnsi="Tahoma" w:cs="Tahoma" w:hint="cs"/>
                <w:bCs/>
                <w:sz w:val="26"/>
                <w:szCs w:val="26"/>
                <w:shd w:val="clear" w:color="auto" w:fill="FFCEB0"/>
                <w:cs/>
                <w:lang w:bidi="th-TH"/>
              </w:rPr>
              <w:t>ก่อนออกเดินทาง</w:t>
            </w:r>
          </w:p>
          <w:p w14:paraId="475B4B6B" w14:textId="0C10766B" w:rsidR="00E36603" w:rsidRPr="00D5410A" w:rsidRDefault="00C61644" w:rsidP="00D500C6">
            <w:pPr>
              <w:pStyle w:val="aa"/>
              <w:spacing w:before="100" w:line="265" w:lineRule="auto"/>
              <w:ind w:left="108" w:hangingChars="50" w:hanging="108"/>
              <w:jc w:val="left"/>
              <w:rPr>
                <w:rFonts w:ascii="Tahoma" w:hAnsi="Tahoma" w:cs="Tahoma"/>
                <w:b/>
                <w:bCs/>
                <w:spacing w:val="-24"/>
                <w:sz w:val="26"/>
                <w:szCs w:val="26"/>
              </w:rPr>
            </w:pPr>
            <w:r w:rsidRPr="00E358A0">
              <w:rPr>
                <w:rFonts w:ascii="Tahoma" w:hAnsi="Tahoma" w:cs="Tahoma"/>
                <w:spacing w:val="-22"/>
                <w:sz w:val="26"/>
                <w:szCs w:val="26"/>
              </w:rPr>
              <w:t xml:space="preserve"> </w:t>
            </w:r>
            <w:r w:rsidRPr="00E358A0">
              <w:rPr>
                <w:rFonts w:ascii="Arial" w:eastAsia="HYSinMyeongJo-Medium" w:hAnsi="Arial" w:cs="Arial"/>
                <w:spacing w:val="-12"/>
                <w:sz w:val="26"/>
                <w:szCs w:val="26"/>
              </w:rPr>
              <w:t>○</w:t>
            </w:r>
            <w:r w:rsidRPr="00E358A0">
              <w:rPr>
                <w:rFonts w:ascii="Tahoma" w:hAnsi="Tahoma" w:cs="Tahoma"/>
                <w:spacing w:val="-12"/>
                <w:sz w:val="26"/>
                <w:szCs w:val="26"/>
              </w:rPr>
              <w:t xml:space="preserve"> </w:t>
            </w:r>
            <w:r w:rsidRPr="00E358A0">
              <w:rPr>
                <w:rFonts w:ascii="Cambria Math" w:hAnsi="Cambria Math" w:cs="Cambria Math"/>
                <w:spacing w:val="-12"/>
                <w:sz w:val="26"/>
                <w:szCs w:val="26"/>
              </w:rPr>
              <w:t>①</w:t>
            </w:r>
            <w:r w:rsidR="00FC376A" w:rsidRPr="00E358A0">
              <w:rPr>
                <w:rFonts w:ascii="Tahoma" w:hAnsi="Tahoma" w:cs="Tahoma"/>
                <w:spacing w:val="-12"/>
                <w:sz w:val="26"/>
                <w:szCs w:val="26"/>
              </w:rPr>
              <w:t xml:space="preserve"> </w:t>
            </w:r>
            <w:r w:rsidR="006022AB">
              <w:rPr>
                <w:rFonts w:ascii="Tahoma" w:hAnsi="Tahoma" w:cs="Tahoma" w:hint="cs"/>
                <w:spacing w:val="-12"/>
                <w:sz w:val="26"/>
                <w:szCs w:val="26"/>
                <w:cs/>
                <w:lang w:bidi="th-TH"/>
              </w:rPr>
              <w:t>ไปพบแพทย์หากคุณมี</w:t>
            </w:r>
            <w:r w:rsidR="006022AB" w:rsidRPr="006022AB">
              <w:rPr>
                <w:rFonts w:ascii="Tahoma" w:hAnsi="Tahoma" w:cs="Tahoma" w:hint="cs"/>
                <w:bCs/>
                <w:spacing w:val="-12"/>
                <w:sz w:val="26"/>
                <w:szCs w:val="26"/>
                <w:cs/>
                <w:lang w:bidi="th-TH"/>
              </w:rPr>
              <w:t>อาการต้องสงสัยของโควิด</w:t>
            </w:r>
            <w:r w:rsidR="00903A0F" w:rsidRPr="006022AB">
              <w:rPr>
                <w:rFonts w:ascii="Tahoma" w:hAnsi="Tahoma" w:cs="Tahoma"/>
                <w:bCs/>
                <w:spacing w:val="-12"/>
                <w:sz w:val="26"/>
                <w:szCs w:val="26"/>
              </w:rPr>
              <w:t>-19</w:t>
            </w:r>
            <w:r w:rsidR="00903A0F" w:rsidRPr="00E358A0">
              <w:rPr>
                <w:rFonts w:ascii="Tahoma" w:hAnsi="Tahoma" w:cs="Tahoma"/>
                <w:b/>
                <w:spacing w:val="-12"/>
                <w:sz w:val="26"/>
                <w:szCs w:val="26"/>
              </w:rPr>
              <w:t xml:space="preserve"> </w:t>
            </w:r>
            <w:r w:rsidR="00903A0F" w:rsidRPr="006022AB">
              <w:rPr>
                <w:rFonts w:ascii="Tahoma" w:hAnsi="Tahoma" w:cs="Tahoma"/>
                <w:bCs/>
                <w:spacing w:val="-12"/>
                <w:sz w:val="26"/>
                <w:szCs w:val="26"/>
              </w:rPr>
              <w:t>(</w:t>
            </w:r>
            <w:r w:rsidR="006022AB" w:rsidRPr="006022AB">
              <w:rPr>
                <w:rFonts w:ascii="Tahoma" w:hAnsi="Tahoma" w:cs="Tahoma" w:hint="cs"/>
                <w:bCs/>
                <w:spacing w:val="-12"/>
                <w:sz w:val="26"/>
                <w:szCs w:val="26"/>
                <w:cs/>
                <w:lang w:bidi="th-TH"/>
              </w:rPr>
              <w:t>มีไข้ ไอ เจ็บคอ ปวดกล้ามเนื้อ ฯลฯ</w:t>
            </w:r>
            <w:r w:rsidR="00903A0F" w:rsidRPr="006022AB">
              <w:rPr>
                <w:rFonts w:ascii="Tahoma" w:hAnsi="Tahoma" w:cs="Tahoma"/>
                <w:bCs/>
                <w:spacing w:val="-12"/>
                <w:sz w:val="26"/>
                <w:szCs w:val="26"/>
              </w:rPr>
              <w:t>)</w:t>
            </w:r>
            <w:r w:rsidR="00903A0F" w:rsidRPr="00E358A0">
              <w:rPr>
                <w:rFonts w:ascii="Tahoma" w:hAnsi="Tahoma" w:cs="Tahoma"/>
                <w:b/>
                <w:spacing w:val="-12"/>
                <w:sz w:val="26"/>
                <w:szCs w:val="26"/>
              </w:rPr>
              <w:t xml:space="preserve"> </w:t>
            </w:r>
            <w:r w:rsidR="006022AB" w:rsidRPr="00FC6F5D">
              <w:rPr>
                <w:rFonts w:ascii="Tahoma" w:hAnsi="Tahoma" w:cs="Tahoma" w:hint="cs"/>
                <w:bCs/>
                <w:spacing w:val="-12"/>
                <w:sz w:val="26"/>
                <w:szCs w:val="26"/>
                <w:cs/>
                <w:lang w:bidi="th-TH"/>
              </w:rPr>
              <w:t>และยกเลิก</w:t>
            </w:r>
            <w:r w:rsidR="00FC6F5D" w:rsidRPr="00FC6F5D">
              <w:rPr>
                <w:rFonts w:ascii="Tahoma" w:hAnsi="Tahoma" w:cs="Tahoma" w:hint="cs"/>
                <w:bCs/>
                <w:spacing w:val="-12"/>
                <w:sz w:val="26"/>
                <w:szCs w:val="26"/>
                <w:cs/>
                <w:lang w:bidi="th-TH"/>
              </w:rPr>
              <w:t>หรือเลื่อนการเดินทางหรือการเยี่ยมเย</w:t>
            </w:r>
            <w:r w:rsidR="00AC67A5">
              <w:rPr>
                <w:rFonts w:ascii="Tahoma" w:hAnsi="Tahoma" w:cs="Tahoma" w:hint="cs"/>
                <w:bCs/>
                <w:spacing w:val="-12"/>
                <w:sz w:val="26"/>
                <w:szCs w:val="26"/>
                <w:cs/>
                <w:lang w:bidi="th-TH"/>
              </w:rPr>
              <w:t>ีย</w:t>
            </w:r>
            <w:r w:rsidR="00FC6F5D" w:rsidRPr="00FC6F5D">
              <w:rPr>
                <w:rFonts w:ascii="Tahoma" w:hAnsi="Tahoma" w:cs="Tahoma" w:hint="cs"/>
                <w:bCs/>
                <w:spacing w:val="-12"/>
                <w:sz w:val="26"/>
                <w:szCs w:val="26"/>
                <w:cs/>
                <w:lang w:bidi="th-TH"/>
              </w:rPr>
              <w:t>น</w:t>
            </w:r>
            <w:r w:rsidR="00AC67A5">
              <w:rPr>
                <w:rFonts w:ascii="Tahoma" w:hAnsi="Tahoma" w:cs="Tahoma" w:hint="cs"/>
                <w:bCs/>
                <w:spacing w:val="-12"/>
                <w:sz w:val="26"/>
                <w:szCs w:val="26"/>
                <w:cs/>
                <w:lang w:bidi="th-TH"/>
              </w:rPr>
              <w:t>ผู้อื่น</w:t>
            </w:r>
            <w:r w:rsidR="00FC376A" w:rsidRPr="00E358A0">
              <w:rPr>
                <w:rFonts w:ascii="Tahoma" w:hAnsi="Tahoma" w:cs="Tahoma"/>
                <w:b/>
                <w:spacing w:val="-12"/>
                <w:sz w:val="26"/>
                <w:szCs w:val="26"/>
              </w:rPr>
              <w:t xml:space="preserve"> </w:t>
            </w:r>
            <w:r w:rsidRPr="00E358A0">
              <w:rPr>
                <w:rFonts w:ascii="Cambria Math" w:hAnsi="Cambria Math" w:cs="Cambria Math"/>
                <w:spacing w:val="-10"/>
                <w:sz w:val="26"/>
                <w:szCs w:val="26"/>
              </w:rPr>
              <w:t>②</w:t>
            </w:r>
            <w:r w:rsidR="00FC376A" w:rsidRPr="00E358A0">
              <w:rPr>
                <w:rFonts w:ascii="Tahoma" w:hAnsi="Tahoma" w:cs="Tahoma"/>
                <w:spacing w:val="-10"/>
                <w:sz w:val="26"/>
                <w:szCs w:val="26"/>
              </w:rPr>
              <w:t xml:space="preserve"> </w:t>
            </w:r>
            <w:r w:rsidR="00A021F8" w:rsidRPr="00A021F8">
              <w:rPr>
                <w:rFonts w:ascii="Tahoma" w:hAnsi="Tahoma" w:cs="Tahoma" w:hint="cs"/>
                <w:bCs/>
                <w:spacing w:val="-10"/>
                <w:sz w:val="26"/>
                <w:szCs w:val="26"/>
                <w:cs/>
                <w:lang w:bidi="th-TH"/>
              </w:rPr>
              <w:t>ฉีดวัคซีน</w:t>
            </w:r>
            <w:r w:rsidR="00A021F8">
              <w:rPr>
                <w:rFonts w:ascii="Tahoma" w:hAnsi="Tahoma" w:cs="Tahoma" w:hint="cs"/>
                <w:spacing w:val="-10"/>
                <w:sz w:val="26"/>
                <w:szCs w:val="26"/>
                <w:cs/>
                <w:lang w:bidi="th-TH"/>
              </w:rPr>
              <w:t>ตามคำแนะนำการฉีดวัคซีน</w:t>
            </w:r>
            <w:r w:rsidRPr="00E358A0">
              <w:rPr>
                <w:rFonts w:ascii="Tahoma" w:eastAsia="HCI Poppy" w:hAnsi="Tahoma" w:cs="Tahoma"/>
                <w:spacing w:val="-18"/>
                <w:sz w:val="26"/>
                <w:szCs w:val="26"/>
              </w:rPr>
              <w:t xml:space="preserve"> </w:t>
            </w:r>
            <w:r w:rsidRPr="00E358A0">
              <w:rPr>
                <w:rFonts w:ascii="Cambria Math" w:eastAsia="HYSinMyeongJo-Medium" w:hAnsi="Cambria Math" w:cs="Cambria Math"/>
                <w:spacing w:val="-18"/>
                <w:sz w:val="26"/>
                <w:szCs w:val="26"/>
              </w:rPr>
              <w:t>③</w:t>
            </w:r>
            <w:r w:rsidR="00A021F8">
              <w:rPr>
                <w:rFonts w:ascii="Tahoma" w:eastAsia="HYSinMyeongJo-Medium" w:hAnsi="Tahoma" w:cs="Tahoma"/>
                <w:spacing w:val="-18"/>
                <w:sz w:val="26"/>
                <w:szCs w:val="26"/>
              </w:rPr>
              <w:t xml:space="preserve"> </w:t>
            </w:r>
            <w:r w:rsidR="00A021F8">
              <w:rPr>
                <w:rFonts w:ascii="Tahoma" w:eastAsia="HYSinMyeongJo-Medium" w:hAnsi="Tahoma" w:cs="Tahoma" w:hint="cs"/>
                <w:spacing w:val="-18"/>
                <w:sz w:val="26"/>
                <w:szCs w:val="26"/>
                <w:cs/>
                <w:lang w:bidi="th-TH"/>
              </w:rPr>
              <w:t>ลดการใช้</w:t>
            </w:r>
            <w:r w:rsidR="00BB5A24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สิ่งอำนวยความสะดวกสาธารณะ</w:t>
            </w:r>
            <w:r w:rsidR="00D5410A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และหลีกเลี่ยง</w:t>
            </w:r>
            <w:r w:rsidR="00BB5A24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สถานการณ์</w:t>
            </w:r>
            <w:r w:rsidR="006D1496" w:rsidRPr="00D5410A">
              <w:rPr>
                <w:rFonts w:ascii="Tahoma" w:eastAsia="HYSinMyeongJo-Medium" w:hAnsi="Tahoma" w:cs="Tahoma"/>
                <w:b/>
                <w:bCs/>
                <w:spacing w:val="-18"/>
                <w:sz w:val="26"/>
                <w:szCs w:val="26"/>
              </w:rPr>
              <w:t xml:space="preserve"> 3C </w:t>
            </w:r>
            <w:r w:rsidR="00FC376A" w:rsidRPr="00D5410A">
              <w:rPr>
                <w:rFonts w:ascii="Tahoma" w:eastAsia="HYSinMyeongJo-Medium" w:hAnsi="Tahoma" w:cs="Tahoma"/>
                <w:b/>
                <w:bCs/>
                <w:spacing w:val="-18"/>
                <w:sz w:val="26"/>
                <w:szCs w:val="26"/>
              </w:rPr>
              <w:t>(</w:t>
            </w:r>
            <w:r w:rsidR="00BB5A24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พื้นที่ปิด ฝูงชน</w:t>
            </w:r>
            <w:r w:rsidR="00D5410A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 xml:space="preserve"> การอยู่ใกล้</w:t>
            </w:r>
            <w:r w:rsid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ชิด</w:t>
            </w:r>
            <w:r w:rsidR="00D5410A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กับบุคคลอื่น</w:t>
            </w:r>
            <w:r w:rsidR="00066497" w:rsidRPr="00D5410A">
              <w:rPr>
                <w:rFonts w:ascii="Tahoma" w:eastAsia="HYSinMyeongJo-Medium" w:hAnsi="Tahoma" w:cs="Tahoma"/>
                <w:b/>
                <w:bCs/>
                <w:spacing w:val="-18"/>
                <w:sz w:val="26"/>
                <w:szCs w:val="26"/>
              </w:rPr>
              <w:t>)</w:t>
            </w:r>
          </w:p>
          <w:p w14:paraId="475B4B6C" w14:textId="74B384D6" w:rsidR="00E36603" w:rsidRPr="00E358A0" w:rsidRDefault="00C61644">
            <w:pPr>
              <w:pStyle w:val="aa"/>
              <w:spacing w:before="100" w:line="265" w:lineRule="auto"/>
              <w:ind w:left="610" w:hanging="610"/>
              <w:rPr>
                <w:rFonts w:ascii="Tahoma" w:eastAsia="HYHeadLine-Medium" w:hAnsi="Tahoma" w:cs="Tahoma"/>
                <w:b/>
                <w:sz w:val="26"/>
                <w:szCs w:val="26"/>
                <w:shd w:val="clear" w:color="auto" w:fill="FFCEB0"/>
              </w:rPr>
            </w:pPr>
            <w:r w:rsidRPr="00E358A0">
              <w:rPr>
                <w:rFonts w:ascii="Cambria Math" w:eastAsia="HYHeadLine-Medium" w:hAnsi="Cambria Math" w:cs="Cambria Math"/>
                <w:sz w:val="26"/>
                <w:szCs w:val="26"/>
              </w:rPr>
              <w:t>②</w:t>
            </w:r>
            <w:r w:rsidRPr="00E358A0">
              <w:rPr>
                <w:rFonts w:ascii="Tahoma" w:eastAsia="HYHeadLine-Medium" w:hAnsi="Tahoma" w:cs="Tahoma"/>
                <w:sz w:val="26"/>
                <w:szCs w:val="26"/>
              </w:rPr>
              <w:t xml:space="preserve"> </w:t>
            </w:r>
            <w:r w:rsidR="00DA39D4" w:rsidRPr="00DA39D4">
              <w:rPr>
                <w:rFonts w:ascii="Tahoma" w:eastAsia="HYHeadLine-Medium" w:hAnsi="Tahoma" w:cs="Tahoma" w:hint="cs"/>
                <w:bCs/>
                <w:sz w:val="26"/>
                <w:szCs w:val="26"/>
                <w:shd w:val="clear" w:color="auto" w:fill="FFCEB0"/>
                <w:cs/>
                <w:lang w:bidi="th-TH"/>
              </w:rPr>
              <w:t>ขณะเดินทาง</w:t>
            </w:r>
            <w:r w:rsidR="0072469D" w:rsidRPr="00E358A0">
              <w:rPr>
                <w:rFonts w:ascii="Tahoma" w:eastAsia="HYHeadLine-Medium" w:hAnsi="Tahoma" w:cs="Tahoma"/>
                <w:b/>
                <w:sz w:val="26"/>
                <w:szCs w:val="26"/>
                <w:shd w:val="clear" w:color="auto" w:fill="FFCEB0"/>
              </w:rPr>
              <w:t xml:space="preserve"> </w:t>
            </w:r>
          </w:p>
          <w:p w14:paraId="475B4B6D" w14:textId="6B369C3C" w:rsidR="00E36603" w:rsidRPr="00E358A0" w:rsidRDefault="00C61644" w:rsidP="00D500C6">
            <w:pPr>
              <w:pStyle w:val="aa"/>
              <w:spacing w:before="100" w:line="265" w:lineRule="auto"/>
              <w:ind w:left="600" w:hanging="600"/>
              <w:jc w:val="left"/>
              <w:rPr>
                <w:rFonts w:ascii="Tahoma" w:hAnsi="Tahoma" w:cs="Tahoma"/>
                <w:b/>
                <w:bCs/>
                <w:spacing w:val="-4"/>
                <w:sz w:val="26"/>
                <w:szCs w:val="26"/>
              </w:rPr>
            </w:pPr>
            <w:r w:rsidRPr="00E358A0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E358A0">
              <w:rPr>
                <w:rFonts w:ascii="Arial" w:eastAsia="HYSinMyeongJo-Medium" w:hAnsi="Arial" w:cs="Arial"/>
                <w:sz w:val="26"/>
                <w:szCs w:val="26"/>
              </w:rPr>
              <w:t>○</w:t>
            </w:r>
            <w:r w:rsidRPr="00E358A0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E358A0">
              <w:rPr>
                <w:rFonts w:ascii="Cambria Math" w:hAnsi="Cambria Math" w:cs="Cambria Math"/>
                <w:spacing w:val="-9"/>
                <w:sz w:val="26"/>
                <w:szCs w:val="26"/>
              </w:rPr>
              <w:t>①</w:t>
            </w:r>
            <w:r w:rsidR="00B84622">
              <w:rPr>
                <w:rFonts w:ascii="Tahoma" w:hAnsi="Tahoma" w:cs="Tahoma"/>
                <w:spacing w:val="-9"/>
                <w:sz w:val="26"/>
                <w:szCs w:val="26"/>
              </w:rPr>
              <w:t xml:space="preserve"> </w:t>
            </w:r>
            <w:r w:rsidR="00B84622">
              <w:rPr>
                <w:rFonts w:ascii="Tahoma" w:hAnsi="Tahoma" w:cs="Tahoma" w:hint="cs"/>
                <w:spacing w:val="-9"/>
                <w:sz w:val="26"/>
                <w:szCs w:val="26"/>
                <w:cs/>
                <w:lang w:bidi="th-TH"/>
              </w:rPr>
              <w:t>ใช้</w:t>
            </w:r>
            <w:r w:rsidR="00B84622" w:rsidRPr="00B84622">
              <w:rPr>
                <w:rFonts w:ascii="Tahoma" w:hAnsi="Tahoma" w:cs="Tahoma" w:hint="cs"/>
                <w:bCs/>
                <w:spacing w:val="-9"/>
                <w:sz w:val="26"/>
                <w:szCs w:val="26"/>
                <w:cs/>
                <w:lang w:bidi="th-TH"/>
              </w:rPr>
              <w:t>ยานพาหนะส่วนตัว</w:t>
            </w:r>
            <w:r w:rsidR="00B84622">
              <w:rPr>
                <w:rFonts w:ascii="Tahoma" w:hAnsi="Tahoma" w:cs="Tahoma" w:hint="cs"/>
                <w:b/>
                <w:spacing w:val="-9"/>
                <w:sz w:val="26"/>
                <w:szCs w:val="26"/>
                <w:cs/>
                <w:lang w:bidi="th-TH"/>
              </w:rPr>
              <w:t>หากเป็นไปได้</w:t>
            </w:r>
            <w:r w:rsidRPr="00E358A0">
              <w:rPr>
                <w:rFonts w:ascii="Tahoma" w:eastAsia="HCI Poppy" w:hAnsi="Tahoma" w:cs="Tahoma"/>
                <w:spacing w:val="-15"/>
                <w:sz w:val="26"/>
                <w:szCs w:val="26"/>
              </w:rPr>
              <w:t xml:space="preserve"> </w:t>
            </w:r>
            <w:r w:rsidRPr="00E358A0">
              <w:rPr>
                <w:rFonts w:ascii="Cambria Math" w:hAnsi="Cambria Math" w:cs="Cambria Math"/>
                <w:spacing w:val="-7"/>
                <w:sz w:val="26"/>
                <w:szCs w:val="26"/>
              </w:rPr>
              <w:t>②</w:t>
            </w:r>
            <w:r w:rsidR="0072469D" w:rsidRPr="00E358A0">
              <w:rPr>
                <w:rFonts w:ascii="Tahoma" w:hAnsi="Tahoma" w:cs="Tahoma"/>
                <w:spacing w:val="-7"/>
                <w:sz w:val="26"/>
                <w:szCs w:val="26"/>
              </w:rPr>
              <w:t xml:space="preserve"> </w:t>
            </w:r>
            <w:r w:rsidR="00B84622" w:rsidRPr="00F82DF0">
              <w:rPr>
                <w:rFonts w:ascii="Tahoma" w:hAnsi="Tahoma" w:cs="Tahoma" w:hint="cs"/>
                <w:bCs/>
                <w:spacing w:val="-7"/>
                <w:sz w:val="26"/>
                <w:szCs w:val="26"/>
                <w:cs/>
                <w:lang w:bidi="th-TH"/>
              </w:rPr>
              <w:t>สวมหน้ากากเมื่อใช้ระบบขนส่งสาธารณะ งดรับประทานอาหาร</w:t>
            </w:r>
            <w:r w:rsidR="0093558B" w:rsidRPr="00E358A0">
              <w:rPr>
                <w:rFonts w:ascii="Tahoma" w:hAnsi="Tahoma" w:cs="Tahoma"/>
                <w:b/>
                <w:spacing w:val="-7"/>
                <w:sz w:val="26"/>
                <w:szCs w:val="26"/>
              </w:rPr>
              <w:t>*</w:t>
            </w:r>
            <w:r w:rsidRPr="00E358A0">
              <w:rPr>
                <w:rFonts w:ascii="Tahoma" w:eastAsia="HCI Poppy" w:hAnsi="Tahoma" w:cs="Tahoma"/>
                <w:spacing w:val="-4"/>
                <w:sz w:val="26"/>
                <w:szCs w:val="26"/>
              </w:rPr>
              <w:t xml:space="preserve"> </w:t>
            </w:r>
            <w:r w:rsidRPr="00E358A0">
              <w:rPr>
                <w:rFonts w:ascii="Cambria Math" w:eastAsia="HYSinMyeongJo-Medium" w:hAnsi="Cambria Math" w:cs="Cambria Math"/>
                <w:spacing w:val="-13"/>
                <w:sz w:val="26"/>
                <w:szCs w:val="26"/>
              </w:rPr>
              <w:t>③</w:t>
            </w:r>
            <w:r w:rsidR="00F82DF0">
              <w:rPr>
                <w:rFonts w:ascii="Tahoma" w:eastAsia="HYSinMyeongJo-Medium" w:hAnsi="Tahoma" w:cs="Tahoma"/>
                <w:spacing w:val="-13"/>
                <w:sz w:val="26"/>
                <w:szCs w:val="26"/>
              </w:rPr>
              <w:t xml:space="preserve"> </w:t>
            </w:r>
            <w:r w:rsidR="00F82DF0">
              <w:rPr>
                <w:rFonts w:ascii="Tahoma" w:eastAsia="HYSinMyeongJo-Medium" w:hAnsi="Tahoma" w:cs="Tahoma" w:hint="cs"/>
                <w:spacing w:val="-13"/>
                <w:sz w:val="26"/>
                <w:szCs w:val="26"/>
                <w:cs/>
                <w:lang w:bidi="th-TH"/>
              </w:rPr>
              <w:t>ลดการใช้จุดพักรถ</w:t>
            </w:r>
            <w:r w:rsidR="0093558B" w:rsidRPr="00E358A0">
              <w:rPr>
                <w:rFonts w:ascii="Tahoma" w:eastAsia="HYSinMyeongJo-Medium" w:hAnsi="Tahoma" w:cs="Tahoma"/>
                <w:spacing w:val="-13"/>
                <w:sz w:val="26"/>
                <w:szCs w:val="26"/>
              </w:rPr>
              <w:t xml:space="preserve"> </w:t>
            </w:r>
            <w:r w:rsidRPr="00E358A0">
              <w:rPr>
                <w:rFonts w:ascii="Cambria Math" w:eastAsia="HYSinMyeongJo-Medium" w:hAnsi="Cambria Math" w:cs="Cambria Math"/>
                <w:spacing w:val="-4"/>
                <w:sz w:val="26"/>
                <w:szCs w:val="26"/>
              </w:rPr>
              <w:t>④</w:t>
            </w:r>
            <w:r w:rsidR="0093558B" w:rsidRPr="00E358A0">
              <w:rPr>
                <w:rFonts w:ascii="Tahoma" w:eastAsia="HYSinMyeongJo-Medium" w:hAnsi="Tahoma" w:cs="Tahoma"/>
                <w:spacing w:val="-4"/>
                <w:sz w:val="26"/>
                <w:szCs w:val="26"/>
              </w:rPr>
              <w:t xml:space="preserve"> </w:t>
            </w:r>
            <w:r w:rsidR="00F82DF0" w:rsidRPr="00F82DF0">
              <w:rPr>
                <w:rFonts w:ascii="Tahoma" w:eastAsia="HYSinMyeongJo-Medium" w:hAnsi="Tahoma" w:cs="Tahoma" w:hint="cs"/>
                <w:bCs/>
                <w:spacing w:val="-4"/>
                <w:sz w:val="26"/>
                <w:szCs w:val="26"/>
                <w:cs/>
                <w:lang w:bidi="th-TH"/>
              </w:rPr>
              <w:t>ลดการใช้สิ่งอำนวยความสะดวก</w:t>
            </w:r>
            <w:r w:rsidR="0093558B" w:rsidRPr="00F82DF0">
              <w:rPr>
                <w:rFonts w:ascii="Tahoma" w:eastAsia="HYSinMyeongJo-Medium" w:hAnsi="Tahoma" w:cs="Tahoma"/>
                <w:bCs/>
                <w:spacing w:val="-4"/>
                <w:sz w:val="26"/>
                <w:szCs w:val="26"/>
              </w:rPr>
              <w:t xml:space="preserve"> 3C</w:t>
            </w:r>
            <w:r w:rsidR="0093558B" w:rsidRPr="00E358A0">
              <w:rPr>
                <w:rFonts w:ascii="Tahoma" w:eastAsia="HYSinMyeongJo-Medium" w:hAnsi="Tahoma" w:cs="Tahoma"/>
                <w:b/>
                <w:spacing w:val="-4"/>
                <w:sz w:val="26"/>
                <w:szCs w:val="26"/>
              </w:rPr>
              <w:t xml:space="preserve"> </w:t>
            </w:r>
          </w:p>
          <w:p w14:paraId="475B4B6E" w14:textId="38E67039" w:rsidR="00E36603" w:rsidRPr="00E358A0" w:rsidRDefault="00C61644" w:rsidP="00D500C6">
            <w:pPr>
              <w:pStyle w:val="16"/>
              <w:spacing w:before="100" w:line="265" w:lineRule="auto"/>
              <w:ind w:left="744" w:hanging="744"/>
              <w:jc w:val="left"/>
              <w:rPr>
                <w:rFonts w:ascii="Tahoma" w:eastAsia="HYGothic-Medium" w:hAnsi="Tahoma" w:cs="Tahoma"/>
                <w:spacing w:val="-2"/>
                <w:sz w:val="26"/>
                <w:szCs w:val="26"/>
              </w:rPr>
            </w:pPr>
            <w:r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 xml:space="preserve">    * </w:t>
            </w:r>
            <w:r w:rsidR="00BD20AD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>รีบรับประทานอาหารและดื่มน้ำ</w:t>
            </w:r>
            <w:r w:rsidR="00DA39D4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>ให้เรียบร้อย</w:t>
            </w:r>
            <w:r w:rsidR="00BD20AD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 xml:space="preserve"> และพยายามอย่าพูดคุยขณะรับประทานอาหารหากไม่สามารถหลีกเลี่ยงได้</w:t>
            </w:r>
          </w:p>
          <w:p w14:paraId="475B4B6F" w14:textId="6D15CEDC" w:rsidR="00E36603" w:rsidRPr="00E358A0" w:rsidRDefault="00C61644">
            <w:pPr>
              <w:pStyle w:val="aa"/>
              <w:spacing w:before="200" w:line="265" w:lineRule="auto"/>
              <w:ind w:left="785" w:hanging="785"/>
              <w:rPr>
                <w:rFonts w:ascii="Tahoma" w:eastAsia="HYHeadLine-Medium" w:hAnsi="Tahoma" w:cs="Tahoma"/>
                <w:b/>
                <w:sz w:val="26"/>
                <w:szCs w:val="26"/>
                <w:shd w:val="clear" w:color="auto" w:fill="FFCEB0"/>
              </w:rPr>
            </w:pPr>
            <w:r w:rsidRPr="00E358A0">
              <w:rPr>
                <w:rFonts w:ascii="Cambria Math" w:eastAsia="HYSinMyeongJo-Medium" w:hAnsi="Cambria Math" w:cs="Cambria Math"/>
                <w:spacing w:val="-12"/>
                <w:sz w:val="26"/>
                <w:szCs w:val="26"/>
              </w:rPr>
              <w:t>③</w:t>
            </w:r>
            <w:r w:rsidRPr="00E358A0">
              <w:rPr>
                <w:rFonts w:ascii="Tahoma" w:eastAsia="HYHeadLine-Medium" w:hAnsi="Tahoma" w:cs="Tahoma"/>
                <w:sz w:val="26"/>
                <w:szCs w:val="26"/>
              </w:rPr>
              <w:t xml:space="preserve"> </w:t>
            </w:r>
            <w:r w:rsidR="00AC67A5" w:rsidRPr="00AC67A5">
              <w:rPr>
                <w:rFonts w:ascii="Tahoma" w:eastAsia="HYHeadLine-Medium" w:hAnsi="Tahoma" w:cs="Tahoma" w:hint="cs"/>
                <w:bCs/>
                <w:sz w:val="26"/>
                <w:szCs w:val="26"/>
                <w:shd w:val="clear" w:color="auto" w:fill="FFCEB0"/>
                <w:cs/>
                <w:lang w:bidi="th-TH"/>
              </w:rPr>
              <w:t>เมื่อไปเยี่ยมเยียนผู้อื่น</w:t>
            </w:r>
            <w:r w:rsidR="00874A93" w:rsidRPr="00E358A0">
              <w:rPr>
                <w:rFonts w:ascii="Tahoma" w:eastAsia="HYHeadLine-Medium" w:hAnsi="Tahoma" w:cs="Tahoma"/>
                <w:b/>
                <w:sz w:val="26"/>
                <w:szCs w:val="26"/>
                <w:shd w:val="clear" w:color="auto" w:fill="FFCEB0"/>
              </w:rPr>
              <w:t xml:space="preserve"> </w:t>
            </w:r>
          </w:p>
          <w:p w14:paraId="475B4B70" w14:textId="14FB7EA6" w:rsidR="00E36603" w:rsidRPr="00E358A0" w:rsidRDefault="00C61644" w:rsidP="00D500C6">
            <w:pPr>
              <w:pStyle w:val="aa"/>
              <w:spacing w:before="100" w:line="265" w:lineRule="auto"/>
              <w:ind w:left="600" w:hanging="600"/>
              <w:jc w:val="left"/>
              <w:rPr>
                <w:rFonts w:ascii="Tahoma" w:hAnsi="Tahoma" w:cs="Tahoma"/>
                <w:b/>
                <w:bCs/>
                <w:spacing w:val="-16"/>
                <w:sz w:val="26"/>
                <w:szCs w:val="26"/>
              </w:rPr>
            </w:pPr>
            <w:r w:rsidRPr="00E358A0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E358A0">
              <w:rPr>
                <w:rFonts w:ascii="Arial" w:eastAsia="HYSinMyeongJo-Medium" w:hAnsi="Arial" w:cs="Arial"/>
                <w:sz w:val="26"/>
                <w:szCs w:val="26"/>
              </w:rPr>
              <w:t>○</w:t>
            </w:r>
            <w:r w:rsidRPr="00E358A0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E358A0">
              <w:rPr>
                <w:rFonts w:ascii="Cambria Math" w:hAnsi="Cambria Math" w:cs="Cambria Math"/>
                <w:spacing w:val="-9"/>
                <w:sz w:val="26"/>
                <w:szCs w:val="26"/>
              </w:rPr>
              <w:t>①</w:t>
            </w:r>
            <w:r w:rsidR="009D55C4" w:rsidRPr="00E358A0">
              <w:rPr>
                <w:rFonts w:ascii="Tahoma" w:hAnsi="Tahoma" w:cs="Tahoma"/>
                <w:spacing w:val="-9"/>
                <w:sz w:val="26"/>
                <w:szCs w:val="26"/>
              </w:rPr>
              <w:t xml:space="preserve"> </w:t>
            </w:r>
            <w:r w:rsidR="00DA39D4" w:rsidRPr="00AC67A5">
              <w:rPr>
                <w:rFonts w:ascii="Tahoma" w:hAnsi="Tahoma" w:cs="Tahoma" w:hint="cs"/>
                <w:bCs/>
                <w:spacing w:val="-9"/>
                <w:sz w:val="26"/>
                <w:szCs w:val="26"/>
                <w:cs/>
                <w:lang w:bidi="th-TH"/>
              </w:rPr>
              <w:t>ลดระยะเวลาของการพำนักลง</w:t>
            </w:r>
            <w:r w:rsidR="00DA39D4">
              <w:rPr>
                <w:rFonts w:ascii="Tahoma" w:hAnsi="Tahoma" w:cs="Tahoma" w:hint="cs"/>
                <w:b/>
                <w:spacing w:val="-9"/>
                <w:sz w:val="26"/>
                <w:szCs w:val="26"/>
                <w:cs/>
                <w:lang w:bidi="th-TH"/>
              </w:rPr>
              <w:t>หากเป็นไปได้</w:t>
            </w:r>
            <w:r w:rsidR="009D55C4" w:rsidRPr="00E358A0">
              <w:rPr>
                <w:rFonts w:ascii="Tahoma" w:hAnsi="Tahoma" w:cs="Tahoma"/>
                <w:spacing w:val="-9"/>
                <w:sz w:val="26"/>
                <w:szCs w:val="26"/>
              </w:rPr>
              <w:t xml:space="preserve"> </w:t>
            </w:r>
            <w:r w:rsidRPr="00E358A0">
              <w:rPr>
                <w:rFonts w:ascii="Cambria Math" w:hAnsi="Cambria Math" w:cs="Cambria Math"/>
                <w:spacing w:val="-10"/>
                <w:sz w:val="26"/>
                <w:szCs w:val="26"/>
              </w:rPr>
              <w:t>②</w:t>
            </w:r>
            <w:r w:rsidR="009D55C4" w:rsidRPr="00E358A0">
              <w:rPr>
                <w:rFonts w:ascii="Tahoma" w:hAnsi="Tahoma" w:cs="Tahoma"/>
                <w:spacing w:val="-10"/>
                <w:sz w:val="26"/>
                <w:szCs w:val="26"/>
              </w:rPr>
              <w:t xml:space="preserve"> </w:t>
            </w:r>
            <w:r w:rsidR="002D3EA5" w:rsidRPr="002D3EA5">
              <w:rPr>
                <w:rFonts w:ascii="Tahoma" w:hAnsi="Tahoma" w:cs="Tahoma" w:hint="cs"/>
                <w:bCs/>
                <w:spacing w:val="-10"/>
                <w:sz w:val="26"/>
                <w:szCs w:val="26"/>
                <w:cs/>
                <w:lang w:bidi="th-TH"/>
              </w:rPr>
              <w:t>สวมหน้ากาก</w:t>
            </w:r>
            <w:r w:rsidR="00943A19" w:rsidRPr="00943A19">
              <w:rPr>
                <w:rFonts w:ascii="Tahoma" w:hAnsi="Tahoma" w:cs="Tahoma" w:hint="cs"/>
                <w:b/>
                <w:spacing w:val="-10"/>
                <w:sz w:val="26"/>
                <w:szCs w:val="26"/>
                <w:cs/>
                <w:lang w:bidi="th-TH"/>
              </w:rPr>
              <w:t>เ</w:t>
            </w:r>
            <w:r w:rsidR="002D3EA5">
              <w:rPr>
                <w:rFonts w:ascii="Tahoma" w:hAnsi="Tahoma" w:cs="Tahoma" w:hint="cs"/>
                <w:spacing w:val="-10"/>
                <w:sz w:val="26"/>
                <w:szCs w:val="26"/>
                <w:cs/>
                <w:lang w:bidi="th-TH"/>
              </w:rPr>
              <w:t>มื่อไปหาผู้สูงอายุ</w:t>
            </w:r>
            <w:r w:rsidR="009D55C4" w:rsidRPr="00E358A0">
              <w:rPr>
                <w:rFonts w:ascii="Tahoma" w:hAnsi="Tahoma" w:cs="Tahoma"/>
                <w:spacing w:val="-10"/>
                <w:sz w:val="26"/>
                <w:szCs w:val="26"/>
              </w:rPr>
              <w:t xml:space="preserve"> </w:t>
            </w:r>
            <w:r w:rsidRPr="00E358A0">
              <w:rPr>
                <w:rFonts w:ascii="Cambria Math" w:eastAsia="HYSinMyeongJo-Medium" w:hAnsi="Cambria Math" w:cs="Cambria Math"/>
                <w:spacing w:val="-18"/>
                <w:sz w:val="26"/>
                <w:szCs w:val="26"/>
              </w:rPr>
              <w:t>③</w:t>
            </w:r>
            <w:r w:rsidR="009D55C4" w:rsidRPr="00E358A0">
              <w:rPr>
                <w:rFonts w:ascii="Tahoma" w:eastAsia="HYSinMyeongJo-Medium" w:hAnsi="Tahoma" w:cs="Tahoma"/>
                <w:spacing w:val="-18"/>
                <w:sz w:val="26"/>
                <w:szCs w:val="26"/>
              </w:rPr>
              <w:t xml:space="preserve"> </w:t>
            </w:r>
            <w:r w:rsidR="002D3EA5">
              <w:rPr>
                <w:rFonts w:ascii="Tahoma" w:eastAsia="HYSinMyeongJo-Medium" w:hAnsi="Tahoma" w:cs="Tahoma" w:hint="cs"/>
                <w:spacing w:val="-18"/>
                <w:sz w:val="26"/>
                <w:szCs w:val="26"/>
                <w:cs/>
                <w:lang w:bidi="th-TH"/>
              </w:rPr>
              <w:t>คงไว้ซึ่ง</w:t>
            </w:r>
            <w:r w:rsidR="00437F33" w:rsidRPr="00437F33">
              <w:rPr>
                <w:rFonts w:ascii="Tahoma" w:eastAsia="HYSinMyeongJo-Medium" w:hAnsi="Tahoma" w:cs="Tahoma" w:hint="cs"/>
                <w:bCs/>
                <w:spacing w:val="-18"/>
                <w:sz w:val="26"/>
                <w:szCs w:val="26"/>
                <w:cs/>
                <w:lang w:bidi="th-TH"/>
              </w:rPr>
              <w:t>สถานะการกักตัวส่วนบุคคล</w:t>
            </w:r>
            <w:r w:rsidR="00437F33">
              <w:rPr>
                <w:rFonts w:ascii="Tahoma" w:eastAsia="HYSinMyeongJo-Medium" w:hAnsi="Tahoma" w:cs="Tahoma" w:hint="cs"/>
                <w:spacing w:val="-18"/>
                <w:sz w:val="26"/>
                <w:szCs w:val="26"/>
                <w:cs/>
                <w:lang w:bidi="th-TH"/>
              </w:rPr>
              <w:t>โดยการล้างมือและระบายอากาศในห้อง</w:t>
            </w:r>
            <w:r w:rsidRPr="00E358A0">
              <w:rPr>
                <w:rFonts w:ascii="Tahoma" w:eastAsia="HCI Poppy" w:hAnsi="Tahoma" w:cs="Tahoma"/>
                <w:sz w:val="26"/>
                <w:szCs w:val="26"/>
                <w:vertAlign w:val="superscript"/>
              </w:rPr>
              <w:t>*</w:t>
            </w:r>
            <w:r w:rsidRPr="00E358A0">
              <w:rPr>
                <w:rFonts w:ascii="Tahoma" w:eastAsia="HCI Poppy" w:hAnsi="Tahoma" w:cs="Tahoma"/>
                <w:sz w:val="26"/>
                <w:szCs w:val="26"/>
              </w:rPr>
              <w:t xml:space="preserve"> </w:t>
            </w:r>
            <w:r w:rsidRPr="00E358A0">
              <w:rPr>
                <w:rFonts w:ascii="Cambria Math" w:eastAsia="HYSinMyeongJo-Medium" w:hAnsi="Cambria Math" w:cs="Cambria Math"/>
                <w:spacing w:val="-4"/>
                <w:sz w:val="26"/>
                <w:szCs w:val="26"/>
              </w:rPr>
              <w:t>④</w:t>
            </w:r>
            <w:r w:rsidR="00437F33">
              <w:rPr>
                <w:rFonts w:ascii="Tahoma" w:eastAsia="HYSinMyeongJo-Medium" w:hAnsi="Tahoma" w:cs="Tahoma"/>
                <w:spacing w:val="-18"/>
                <w:sz w:val="26"/>
                <w:szCs w:val="26"/>
              </w:rPr>
              <w:t xml:space="preserve"> </w:t>
            </w:r>
            <w:r w:rsidR="00437F33">
              <w:rPr>
                <w:rFonts w:ascii="Tahoma" w:eastAsia="HYSinMyeongJo-Medium" w:hAnsi="Tahoma" w:cs="Tahoma" w:hint="cs"/>
                <w:spacing w:val="-18"/>
                <w:sz w:val="26"/>
                <w:szCs w:val="26"/>
                <w:cs/>
                <w:lang w:bidi="th-TH"/>
              </w:rPr>
              <w:t>ลดการใช้</w:t>
            </w:r>
            <w:r w:rsidR="00943A19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สิ่งอำนวยความสะดวกสาธารณะและหลีกเลี่ยงสถานการณ์</w:t>
            </w:r>
            <w:r w:rsidR="00943A19" w:rsidRPr="00D5410A">
              <w:rPr>
                <w:rFonts w:ascii="Tahoma" w:eastAsia="HYSinMyeongJo-Medium" w:hAnsi="Tahoma" w:cs="Tahoma"/>
                <w:b/>
                <w:bCs/>
                <w:spacing w:val="-18"/>
                <w:sz w:val="26"/>
                <w:szCs w:val="26"/>
              </w:rPr>
              <w:t xml:space="preserve"> 3C</w:t>
            </w:r>
            <w:r w:rsidR="00943A19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 xml:space="preserve"> </w:t>
            </w:r>
            <w:r w:rsidR="00943A19" w:rsidRPr="00D5410A">
              <w:rPr>
                <w:rFonts w:ascii="Tahoma" w:eastAsia="HYSinMyeongJo-Medium" w:hAnsi="Tahoma" w:cs="Tahoma"/>
                <w:b/>
                <w:bCs/>
                <w:spacing w:val="-18"/>
                <w:sz w:val="26"/>
                <w:szCs w:val="26"/>
              </w:rPr>
              <w:t>(</w:t>
            </w:r>
            <w:r w:rsidR="00943A19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พื้นที่ปิด ฝูงชน การอยู่ใกล้</w:t>
            </w:r>
            <w:r w:rsidR="00943A19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ชิด</w:t>
            </w:r>
            <w:r w:rsidR="00943A19" w:rsidRPr="00D5410A">
              <w:rPr>
                <w:rFonts w:ascii="Tahoma" w:eastAsia="HYSinMyeongJo-Medium" w:hAnsi="Tahoma" w:cs="Tahoma" w:hint="cs"/>
                <w:b/>
                <w:bCs/>
                <w:spacing w:val="-18"/>
                <w:sz w:val="26"/>
                <w:szCs w:val="26"/>
                <w:cs/>
                <w:lang w:bidi="th-TH"/>
              </w:rPr>
              <w:t>กับบุคคลอื่น</w:t>
            </w:r>
            <w:r w:rsidR="00943A19" w:rsidRPr="00D5410A">
              <w:rPr>
                <w:rFonts w:ascii="Tahoma" w:eastAsia="HYSinMyeongJo-Medium" w:hAnsi="Tahoma" w:cs="Tahoma"/>
                <w:b/>
                <w:bCs/>
                <w:spacing w:val="-18"/>
                <w:sz w:val="26"/>
                <w:szCs w:val="26"/>
              </w:rPr>
              <w:t>)</w:t>
            </w:r>
          </w:p>
          <w:p w14:paraId="475B4B71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2" w14:textId="45F5E84C" w:rsidR="00E36603" w:rsidRPr="00E358A0" w:rsidRDefault="00C61644" w:rsidP="00D500C6">
            <w:pPr>
              <w:pStyle w:val="16"/>
              <w:spacing w:before="100" w:line="265" w:lineRule="auto"/>
              <w:ind w:left="744" w:hanging="744"/>
              <w:jc w:val="left"/>
              <w:rPr>
                <w:rFonts w:ascii="Tahoma" w:eastAsia="HYGothic-Medium" w:hAnsi="Tahoma" w:cs="Tahoma"/>
                <w:spacing w:val="0"/>
                <w:sz w:val="26"/>
                <w:szCs w:val="26"/>
              </w:rPr>
            </w:pPr>
            <w:r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 xml:space="preserve">    * </w:t>
            </w:r>
            <w:r w:rsidR="00943A19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>ระบายอากาศมากกว่าวันละ</w:t>
            </w:r>
            <w:r w:rsidR="00066497"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 xml:space="preserve"> 3</w:t>
            </w:r>
            <w:r w:rsidR="00943A19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 xml:space="preserve"> ครั้ง</w:t>
            </w:r>
            <w:r w:rsidR="00066497"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 xml:space="preserve"> (</w:t>
            </w:r>
            <w:r w:rsidR="00943A19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>นานกว่า</w:t>
            </w:r>
            <w:r w:rsidR="00855B56"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 xml:space="preserve"> 10</w:t>
            </w:r>
            <w:r w:rsidR="00943A19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 xml:space="preserve"> นาทีต่อครั้ง</w:t>
            </w:r>
            <w:r w:rsidR="00855B56"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>)</w:t>
            </w:r>
            <w:r w:rsidR="00943A19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 xml:space="preserve"> ระบายอากาศโดยการเปิดประตูและหน้าต่าง</w:t>
            </w:r>
            <w:r w:rsidR="00283BEF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>พร้อมกันหากเป็นไปได้</w:t>
            </w:r>
            <w:r w:rsidR="00DA4F4E"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>/</w:t>
            </w:r>
            <w:r w:rsidR="00DA4F4E" w:rsidRPr="00E358A0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E358A0">
              <w:rPr>
                <w:rFonts w:ascii="Tahoma" w:hAnsi="Tahoma" w:cs="Tahoma"/>
                <w:sz w:val="26"/>
                <w:szCs w:val="26"/>
              </w:rPr>
              <w:br/>
            </w:r>
            <w:r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>(</w:t>
            </w:r>
            <w:r w:rsidR="00283BEF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>ระบายอากาศให้บ่อยครั้งมากขึ้นหากมีคนในห้องมากขึ้น หน้าต่างมีขนาดเล็กกว่าและลมแรงน้อยกว่า</w:t>
            </w:r>
            <w:r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>)</w:t>
            </w:r>
          </w:p>
          <w:p w14:paraId="475B4B73" w14:textId="22BAF80B" w:rsidR="00E36603" w:rsidRPr="00DD6E07" w:rsidRDefault="00C61644">
            <w:pPr>
              <w:pStyle w:val="aa"/>
              <w:spacing w:before="200" w:line="265" w:lineRule="auto"/>
              <w:ind w:left="785" w:hanging="785"/>
              <w:rPr>
                <w:rFonts w:ascii="Tahoma" w:eastAsia="HYHeadLine-Medium" w:hAnsi="Tahoma" w:cs="Tahoma"/>
                <w:bCs/>
                <w:sz w:val="26"/>
                <w:szCs w:val="26"/>
                <w:shd w:val="clear" w:color="auto" w:fill="FFCEB0"/>
              </w:rPr>
            </w:pPr>
            <w:proofErr w:type="gramStart"/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④</w:t>
            </w:r>
            <w:r w:rsidR="00D500C6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330C0F" w:rsidRPr="00DD6E07">
              <w:rPr>
                <w:rFonts w:ascii="Tahoma" w:eastAsia="HYHeadLine-Medium" w:hAnsi="Tahoma" w:cs="Tahoma" w:hint="cs"/>
                <w:bCs/>
                <w:sz w:val="26"/>
                <w:szCs w:val="26"/>
                <w:shd w:val="clear" w:color="auto" w:fill="FFCEB0"/>
                <w:cs/>
                <w:lang w:bidi="th-TH"/>
              </w:rPr>
              <w:t>หลังจากกลับมา</w:t>
            </w:r>
            <w:proofErr w:type="gramEnd"/>
          </w:p>
          <w:p w14:paraId="475B4B74" w14:textId="77777777" w:rsidR="00E36603" w:rsidRPr="00E358A0" w:rsidRDefault="00E36603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Tahoma" w:eastAsia="휴먼명조" w:hAnsi="Tahoma" w:cs="Tahoma"/>
                <w:b w:val="0"/>
                <w:bCs w:val="0"/>
                <w:color w:val="FF0000"/>
                <w:spacing w:val="0"/>
                <w:w w:val="100"/>
                <w:sz w:val="26"/>
                <w:szCs w:val="26"/>
              </w:rPr>
            </w:pPr>
          </w:p>
          <w:p w14:paraId="475B4B75" w14:textId="077CAF7C" w:rsidR="00E36603" w:rsidRPr="00E358A0" w:rsidRDefault="00C61644" w:rsidP="001A4570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38" w:hanging="638"/>
              <w:jc w:val="thaiDistribute"/>
              <w:rPr>
                <w:rFonts w:ascii="Tahoma" w:eastAsia="휴먼명조" w:hAnsi="Tahoma" w:cs="Tahoma"/>
                <w:spacing w:val="-18"/>
                <w:w w:val="100"/>
                <w:sz w:val="26"/>
                <w:szCs w:val="26"/>
              </w:rPr>
            </w:pPr>
            <w:r w:rsidRPr="00E358A0">
              <w:rPr>
                <w:rFonts w:ascii="Tahoma" w:eastAsia="휴먼명조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Pr="00E358A0">
              <w:rPr>
                <w:rFonts w:ascii="Arial" w:eastAsia="HYSinMyeongJo-Medium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○</w:t>
            </w:r>
            <w:r w:rsidRPr="00E358A0">
              <w:rPr>
                <w:rFonts w:ascii="Tahoma" w:eastAsia="HYSinMyeongJo-Medium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="00DD6E07" w:rsidRPr="00DD6E07">
              <w:rPr>
                <w:rFonts w:ascii="Tahoma" w:eastAsia="HYSinMyeongJo-Medium" w:hAnsi="Tahoma" w:cs="Tahoma" w:hint="cs"/>
                <w:spacing w:val="-18"/>
                <w:sz w:val="26"/>
                <w:szCs w:val="26"/>
                <w:cs/>
                <w:lang w:bidi="th-TH"/>
              </w:rPr>
              <w:t>ลดการใช้สิ่งอำนวยความสะดวกสาธารณะและหลีกเลี่ยงสถานการณ์</w:t>
            </w:r>
            <w:r w:rsidR="00DD6E07" w:rsidRPr="00DD6E07">
              <w:rPr>
                <w:rFonts w:ascii="Tahoma" w:eastAsia="HYSinMyeongJo-Medium" w:hAnsi="Tahoma" w:cs="Tahoma"/>
                <w:spacing w:val="-18"/>
                <w:sz w:val="26"/>
                <w:szCs w:val="26"/>
              </w:rPr>
              <w:t xml:space="preserve"> 3C</w:t>
            </w:r>
            <w:r w:rsidR="00DD6E07" w:rsidRPr="00DD6E07">
              <w:rPr>
                <w:rFonts w:ascii="Tahoma" w:eastAsia="HYSinMyeongJo-Medium" w:hAnsi="Tahoma" w:cs="Tahoma" w:hint="cs"/>
                <w:spacing w:val="-18"/>
                <w:sz w:val="26"/>
                <w:szCs w:val="26"/>
                <w:cs/>
                <w:lang w:bidi="th-TH"/>
              </w:rPr>
              <w:t xml:space="preserve"> </w:t>
            </w:r>
            <w:r w:rsidR="00DD6E07" w:rsidRPr="00DD6E07">
              <w:rPr>
                <w:rFonts w:ascii="Tahoma" w:eastAsia="HYSinMyeongJo-Medium" w:hAnsi="Tahoma" w:cs="Tahoma"/>
                <w:spacing w:val="-18"/>
                <w:sz w:val="26"/>
                <w:szCs w:val="26"/>
              </w:rPr>
              <w:t>(</w:t>
            </w:r>
            <w:r w:rsidR="00DD6E07" w:rsidRPr="00DD6E07">
              <w:rPr>
                <w:rFonts w:ascii="Tahoma" w:eastAsia="HYSinMyeongJo-Medium" w:hAnsi="Tahoma" w:cs="Tahoma" w:hint="cs"/>
                <w:spacing w:val="-18"/>
                <w:sz w:val="26"/>
                <w:szCs w:val="26"/>
                <w:cs/>
                <w:lang w:bidi="th-TH"/>
              </w:rPr>
              <w:t>พื้นที่ปิด ฝูงชน การอยู่ใกล้ชิดกับบุคคลอื่น</w:t>
            </w:r>
            <w:r w:rsidR="00DD6E07" w:rsidRPr="00DD6E07">
              <w:rPr>
                <w:rFonts w:ascii="Tahoma" w:eastAsia="HYSinMyeongJo-Medium" w:hAnsi="Tahoma" w:cs="Tahoma"/>
                <w:spacing w:val="-18"/>
                <w:sz w:val="26"/>
                <w:szCs w:val="26"/>
              </w:rPr>
              <w:t>)</w:t>
            </w:r>
            <w:r w:rsidR="008545FF">
              <w:rPr>
                <w:rFonts w:ascii="Tahoma" w:eastAsia="HYSinMyeongJo-Medium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="001A4570">
              <w:rPr>
                <w:rFonts w:ascii="Tahoma" w:eastAsia="HYSinMyeongJo-Medium" w:hAnsi="Tahoma" w:cs="Tahom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>เป็น</w:t>
            </w:r>
            <w:r w:rsidR="008545FF">
              <w:rPr>
                <w:rFonts w:ascii="Tahoma" w:eastAsia="HYSinMyeongJo-Medium" w:hAnsi="Tahoma" w:cs="Tahom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>ระยะเวลาหนึ่ง</w:t>
            </w:r>
            <w:r w:rsidR="00D624DD" w:rsidRPr="00E358A0">
              <w:rPr>
                <w:rFonts w:ascii="Tahoma" w:eastAsia="HYSinMyeongJo-Medium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</w:p>
          <w:p w14:paraId="475B4B76" w14:textId="77777777" w:rsidR="00E36603" w:rsidRPr="00E358A0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Tahoma" w:eastAsia="휴먼명조" w:hAnsi="Tahoma" w:cs="Tahoma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14:paraId="475B4B77" w14:textId="7F0E2B70" w:rsidR="00E36603" w:rsidRPr="00E358A0" w:rsidRDefault="00C61644" w:rsidP="00D500C6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735" w:hanging="735"/>
              <w:rPr>
                <w:rFonts w:ascii="Tahoma" w:eastAsia="휴먼명조" w:hAnsi="Tahoma" w:cs="Tahoma"/>
                <w:spacing w:val="0"/>
                <w:w w:val="100"/>
                <w:sz w:val="26"/>
                <w:szCs w:val="26"/>
              </w:rPr>
            </w:pPr>
            <w:r w:rsidRPr="00E358A0">
              <w:rPr>
                <w:rFonts w:ascii="Tahoma" w:eastAsia="휴먼명조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 w:rsidRPr="00E358A0">
              <w:rPr>
                <w:rFonts w:ascii="Tahoma" w:eastAsia="HCI Poppy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8545FF">
              <w:rPr>
                <w:rFonts w:ascii="Tahoma" w:eastAsiaTheme="minorEastAsia" w:hAnsi="Tahoma" w:cs="Tahom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>หากคุณมี</w:t>
            </w:r>
            <w:r w:rsidR="008545FF" w:rsidRPr="00D35D31">
              <w:rPr>
                <w:rFonts w:ascii="Tahoma" w:eastAsiaTheme="minorEastAsia" w:hAnsi="Tahoma" w:cs="Tahoma" w:hint="cs"/>
                <w:spacing w:val="0"/>
                <w:w w:val="100"/>
                <w:sz w:val="26"/>
                <w:szCs w:val="26"/>
                <w:cs/>
                <w:lang w:bidi="th-TH"/>
              </w:rPr>
              <w:t>อาการต้องสงสัยของโควิด</w:t>
            </w:r>
            <w:r w:rsidR="00D624DD" w:rsidRPr="00D35D31">
              <w:rPr>
                <w:rFonts w:ascii="Tahoma" w:eastAsiaTheme="minorEastAsia" w:hAnsi="Tahoma" w:cs="Tahoma"/>
                <w:spacing w:val="0"/>
                <w:w w:val="100"/>
                <w:sz w:val="26"/>
                <w:szCs w:val="26"/>
              </w:rPr>
              <w:t>-19</w:t>
            </w:r>
            <w:r w:rsidR="00D624DD" w:rsidRPr="00E358A0">
              <w:rPr>
                <w:rFonts w:ascii="Tahoma" w:eastAsiaTheme="minorEastAsia" w:hAnsi="Tahoma" w:cs="Tahoma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="00D624DD" w:rsidRPr="00E358A0">
              <w:rPr>
                <w:rFonts w:ascii="Tahoma" w:eastAsiaTheme="minorEastAsia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>(</w:t>
            </w:r>
            <w:r w:rsidR="00D35D31" w:rsidRPr="006022AB">
              <w:rPr>
                <w:rFonts w:ascii="Tahoma" w:hAnsi="Tahoma" w:cs="Tahoma" w:hint="cs"/>
                <w:bCs w:val="0"/>
                <w:spacing w:val="-12"/>
                <w:sz w:val="26"/>
                <w:szCs w:val="26"/>
                <w:cs/>
                <w:lang w:bidi="th-TH"/>
              </w:rPr>
              <w:t>มีไข้ ไอ เจ็บคอ ปวดกล้ามเนื้อ ฯลฯ</w:t>
            </w:r>
            <w:r w:rsidR="00D624DD" w:rsidRPr="00E358A0">
              <w:rPr>
                <w:rFonts w:ascii="Tahoma" w:eastAsiaTheme="minorEastAsia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>)</w:t>
            </w:r>
            <w:r w:rsidR="00D35D31">
              <w:rPr>
                <w:rFonts w:ascii="Tahoma" w:eastAsiaTheme="minorEastAsia" w:hAnsi="Tahoma" w:cs="Tahom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 xml:space="preserve"> </w:t>
            </w:r>
            <w:r w:rsidR="00D35D31" w:rsidRPr="00D35D31">
              <w:rPr>
                <w:rFonts w:ascii="Tahoma" w:eastAsiaTheme="minorEastAsia" w:hAnsi="Tahoma" w:cs="Tahoma" w:hint="cs"/>
                <w:spacing w:val="0"/>
                <w:w w:val="100"/>
                <w:sz w:val="26"/>
                <w:szCs w:val="26"/>
                <w:cs/>
                <w:lang w:bidi="th-TH"/>
              </w:rPr>
              <w:t>คุณจะต้องไปพบแพทย์</w:t>
            </w:r>
            <w:r w:rsidR="00D624DD" w:rsidRPr="00E358A0">
              <w:rPr>
                <w:rFonts w:ascii="Tahoma" w:eastAsiaTheme="minorEastAsia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* </w:t>
            </w:r>
            <w:r w:rsidR="000F5088">
              <w:rPr>
                <w:rFonts w:ascii="Tahoma" w:eastAsiaTheme="minorEastAsia" w:hAnsi="Tahoma" w:cs="Tahom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>และ</w:t>
            </w:r>
            <w:r w:rsidR="000F5088" w:rsidRPr="000F5088">
              <w:rPr>
                <w:rFonts w:ascii="Tahoma" w:eastAsiaTheme="minorEastAsia" w:hAnsi="Tahoma" w:cs="Tahoma" w:hint="cs"/>
                <w:spacing w:val="0"/>
                <w:w w:val="100"/>
                <w:sz w:val="26"/>
                <w:szCs w:val="26"/>
                <w:cs/>
                <w:lang w:bidi="th-TH"/>
              </w:rPr>
              <w:t>รับประทานยา</w:t>
            </w:r>
            <w:r w:rsidR="000F5088">
              <w:rPr>
                <w:rFonts w:ascii="Tahoma" w:eastAsiaTheme="minorEastAsia" w:hAnsi="Tahoma" w:cs="Tahom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>ตามที่แพทย์สั่ง</w:t>
            </w:r>
            <w:r w:rsidR="000F5088">
              <w:rPr>
                <w:rFonts w:ascii="Tahoma" w:eastAsiaTheme="minorEastAsia" w:hAnsi="Tahoma" w:cs="Tahoma" w:hint="cs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>หากคุณมี</w:t>
            </w:r>
            <w:r w:rsidR="000F5088" w:rsidRPr="000F5088">
              <w:rPr>
                <w:rFonts w:ascii="Tahoma" w:eastAsiaTheme="minorEastAsia" w:hAnsi="Tahoma" w:cs="Tahoma" w:hint="cs"/>
                <w:b w:val="0"/>
                <w:spacing w:val="0"/>
                <w:w w:val="100"/>
                <w:sz w:val="26"/>
                <w:szCs w:val="26"/>
                <w:cs/>
                <w:lang w:bidi="th-TH"/>
              </w:rPr>
              <w:t>ความเสี่ยงสูง</w:t>
            </w:r>
            <w:r w:rsidR="00F27147" w:rsidRPr="00E358A0">
              <w:rPr>
                <w:rFonts w:ascii="Tahoma" w:eastAsiaTheme="minorEastAsia" w:hAnsi="Tahoma" w:cs="Tahoma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</w:p>
          <w:p w14:paraId="475B4B78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9" w14:textId="65808F4A" w:rsidR="00E36603" w:rsidRPr="00E358A0" w:rsidRDefault="00C61644" w:rsidP="00D500C6">
            <w:pPr>
              <w:pStyle w:val="16"/>
              <w:spacing w:line="265" w:lineRule="auto"/>
              <w:ind w:left="744" w:hanging="744"/>
              <w:jc w:val="left"/>
              <w:rPr>
                <w:rFonts w:ascii="Tahoma" w:eastAsia="HYGothic-Medium" w:hAnsi="Tahoma" w:cs="Tahoma"/>
                <w:spacing w:val="-5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1A4570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 xml:space="preserve">ค้นหา </w:t>
            </w:r>
            <w:r w:rsidR="001A4570">
              <w:rPr>
                <w:rFonts w:ascii="Tahoma" w:eastAsia="HYGothic-Medium" w:hAnsi="Tahoma" w:cs="Tahoma"/>
                <w:spacing w:val="0"/>
                <w:sz w:val="26"/>
                <w:szCs w:val="26"/>
                <w:lang w:bidi="th-TH"/>
              </w:rPr>
              <w:t>‘</w:t>
            </w:r>
            <w:r w:rsidR="001A4570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>สถาบันการแพทย์แบบครบวงจร</w:t>
            </w:r>
            <w:r w:rsidR="001A4570">
              <w:rPr>
                <w:rFonts w:ascii="Tahoma" w:eastAsia="HYGothic-Medium" w:hAnsi="Tahoma" w:cs="Tahoma"/>
                <w:spacing w:val="0"/>
                <w:sz w:val="26"/>
                <w:szCs w:val="26"/>
                <w:lang w:bidi="th-TH"/>
              </w:rPr>
              <w:t xml:space="preserve">’ </w:t>
            </w:r>
            <w:r w:rsidR="00FD7F25">
              <w:rPr>
                <w:rFonts w:ascii="Tahoma" w:eastAsia="HYGothic-Medium" w:hAnsi="Tahoma" w:cs="Tahoma" w:hint="cs"/>
                <w:spacing w:val="0"/>
                <w:sz w:val="26"/>
                <w:szCs w:val="26"/>
                <w:cs/>
                <w:lang w:bidi="th-TH"/>
              </w:rPr>
              <w:t>สำหรับโควิด</w:t>
            </w:r>
            <w:r w:rsidR="00F27147" w:rsidRPr="00E358A0">
              <w:rPr>
                <w:rFonts w:ascii="Tahoma" w:eastAsia="HYGothic-Medium" w:hAnsi="Tahoma" w:cs="Tahoma"/>
                <w:spacing w:val="0"/>
                <w:sz w:val="26"/>
                <w:szCs w:val="26"/>
              </w:rPr>
              <w:t xml:space="preserve">-19 </w:t>
            </w:r>
            <w:r w:rsidRPr="00E358A0">
              <w:rPr>
                <w:rFonts w:ascii="Tahoma" w:eastAsia="HYGothic-Medium" w:hAnsi="Tahoma" w:cs="Tahoma"/>
                <w:spacing w:val="-12"/>
                <w:sz w:val="26"/>
                <w:szCs w:val="26"/>
              </w:rPr>
              <w:t>(ncov.kdca.go.kr)</w:t>
            </w:r>
            <w:r w:rsidR="00FD7F25">
              <w:rPr>
                <w:rFonts w:ascii="Tahoma" w:eastAsia="HYGothic-Medium" w:hAnsi="Tahoma" w:cs="Tahoma" w:hint="cs"/>
                <w:spacing w:val="-12"/>
                <w:sz w:val="26"/>
                <w:szCs w:val="26"/>
                <w:cs/>
                <w:lang w:bidi="th-TH"/>
              </w:rPr>
              <w:t xml:space="preserve"> </w:t>
            </w:r>
            <w:r w:rsidR="00FD7F25">
              <w:rPr>
                <w:rFonts w:ascii="Tahoma" w:eastAsia="HYGothic-Medium" w:hAnsi="Tahoma" w:cs="Tahoma" w:hint="cs"/>
                <w:spacing w:val="-12"/>
                <w:sz w:val="26"/>
                <w:szCs w:val="26"/>
                <w:cs/>
                <w:lang w:bidi="th-TH"/>
              </w:rPr>
              <w:lastRenderedPageBreak/>
              <w:t>บริการตรวจสอบและประเมินการประกันสุขภาพ</w:t>
            </w:r>
            <w:r w:rsidR="00D80A22" w:rsidRPr="00E358A0">
              <w:rPr>
                <w:rFonts w:ascii="Tahoma" w:eastAsia="HYGothic-Medium" w:hAnsi="Tahoma" w:cs="Tahoma"/>
                <w:spacing w:val="-14"/>
                <w:sz w:val="26"/>
                <w:szCs w:val="26"/>
              </w:rPr>
              <w:t xml:space="preserve"> (</w:t>
            </w:r>
            <w:r w:rsidRPr="00E358A0">
              <w:rPr>
                <w:rFonts w:ascii="Tahoma" w:eastAsia="HYGothic-Medium" w:hAnsi="Tahoma" w:cs="Tahoma"/>
                <w:spacing w:val="-13"/>
                <w:sz w:val="26"/>
                <w:szCs w:val="26"/>
              </w:rPr>
              <w:t>www.hira.or.kr)</w:t>
            </w:r>
            <w:r w:rsidR="00D80A22" w:rsidRPr="00E358A0">
              <w:rPr>
                <w:rFonts w:ascii="Tahoma" w:eastAsia="HYGothic-Medium" w:hAnsi="Tahoma" w:cs="Tahoma"/>
                <w:spacing w:val="-14"/>
                <w:sz w:val="26"/>
                <w:szCs w:val="26"/>
              </w:rPr>
              <w:t xml:space="preserve"> </w:t>
            </w:r>
            <w:r w:rsidR="00FD7F25">
              <w:rPr>
                <w:rFonts w:ascii="Tahoma" w:eastAsia="HYGothic-Medium" w:hAnsi="Tahoma" w:cs="Tahoma" w:hint="cs"/>
                <w:spacing w:val="-14"/>
                <w:sz w:val="26"/>
                <w:szCs w:val="26"/>
                <w:cs/>
                <w:lang w:bidi="th-TH"/>
              </w:rPr>
              <w:t>และเสิร์ชเอ็นจิน</w:t>
            </w:r>
            <w:r w:rsidR="00D80A22" w:rsidRPr="00E358A0">
              <w:rPr>
                <w:rFonts w:ascii="Tahoma" w:eastAsia="HYGothic-Medium" w:hAnsi="Tahoma" w:cs="Tahoma"/>
                <w:spacing w:val="-14"/>
                <w:sz w:val="26"/>
                <w:szCs w:val="26"/>
              </w:rPr>
              <w:t xml:space="preserve"> (Naver, Kakao)</w:t>
            </w:r>
            <w:r w:rsidRPr="00E358A0">
              <w:rPr>
                <w:rFonts w:ascii="Tahoma" w:eastAsia="HYGothic-Medium" w:hAnsi="Tahoma" w:cs="Tahoma"/>
                <w:spacing w:val="-5"/>
                <w:sz w:val="26"/>
                <w:szCs w:val="26"/>
              </w:rPr>
              <w:t xml:space="preserve"> </w:t>
            </w:r>
          </w:p>
          <w:p w14:paraId="475B4B7A" w14:textId="77777777" w:rsidR="00E36603" w:rsidRPr="00E358A0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Tahoma" w:eastAsia="휴먼명조" w:hAnsi="Tahoma" w:cs="Tahoma"/>
                <w:b w:val="0"/>
                <w:bCs w:val="0"/>
                <w:spacing w:val="-2"/>
                <w:w w:val="100"/>
                <w:sz w:val="26"/>
                <w:szCs w:val="26"/>
              </w:rPr>
            </w:pPr>
          </w:p>
          <w:p w14:paraId="475B4B7B" w14:textId="4D6F06BF" w:rsidR="00E36603" w:rsidRDefault="00C61644" w:rsidP="00D500C6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708" w:hanging="708"/>
              <w:rPr>
                <w:rFonts w:ascii="HCI Poppy" w:eastAsia="휴먼명조" w:cs="휴먼명조"/>
                <w:spacing w:val="-13"/>
                <w:w w:val="100"/>
                <w:sz w:val="30"/>
                <w:szCs w:val="30"/>
              </w:rPr>
            </w:pPr>
            <w:r w:rsidRPr="00E358A0">
              <w:rPr>
                <w:rFonts w:ascii="Tahoma" w:eastAsia="휴먼명조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 w:rsidRPr="00E358A0">
              <w:rPr>
                <w:rFonts w:ascii="Tahoma" w:eastAsia="HCI Poppy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083FED" w:rsidRPr="00651634">
              <w:rPr>
                <w:rFonts w:ascii="Tahoma" w:eastAsiaTheme="minorEastAsia" w:hAnsi="Tahoma" w:cs="Tahoma" w:hint="cs"/>
                <w:b w:val="0"/>
                <w:spacing w:val="0"/>
                <w:w w:val="100"/>
                <w:sz w:val="26"/>
                <w:szCs w:val="26"/>
                <w:cs/>
                <w:lang w:bidi="th-TH"/>
              </w:rPr>
              <w:t>ลดการสัมผัสกับบุคคลอื่น และปฏิบัติตามแนวทางการกักตัวส่วนบุคคลอย่างเคร่งครัดหากคุณมีอาการ</w:t>
            </w:r>
            <w:r w:rsidR="00651634" w:rsidRPr="00651634">
              <w:rPr>
                <w:rFonts w:ascii="Tahoma" w:eastAsiaTheme="minorEastAsia" w:hAnsi="Tahoma" w:cs="Tahoma" w:hint="cs"/>
                <w:b w:val="0"/>
                <w:spacing w:val="0"/>
                <w:w w:val="100"/>
                <w:sz w:val="26"/>
                <w:szCs w:val="26"/>
                <w:cs/>
                <w:lang w:bidi="th-TH"/>
              </w:rPr>
              <w:t>ต่างๆ</w:t>
            </w:r>
            <w:r w:rsidR="00855B56" w:rsidRPr="00651634">
              <w:rPr>
                <w:rFonts w:ascii="Tahoma" w:eastAsiaTheme="minorEastAsia" w:hAnsi="Tahoma" w:cs="Tahoma"/>
                <w:b w:val="0"/>
                <w:spacing w:val="0"/>
                <w:w w:val="100"/>
                <w:sz w:val="26"/>
                <w:szCs w:val="26"/>
              </w:rPr>
              <w:t xml:space="preserve"> </w:t>
            </w:r>
            <w:r w:rsidR="00651634">
              <w:rPr>
                <w:rFonts w:ascii="Tahoma" w:eastAsiaTheme="minorEastAsia" w:hAnsi="Tahoma" w:cs="Tahom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>แม้ว่าผลตรวจโควิด</w:t>
            </w:r>
            <w:r w:rsidR="00855B56" w:rsidRPr="00E358A0">
              <w:rPr>
                <w:rFonts w:ascii="Tahoma" w:eastAsiaTheme="minorEastAsia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>-19</w:t>
            </w:r>
            <w:r w:rsidR="00651634">
              <w:rPr>
                <w:rFonts w:ascii="Tahoma" w:eastAsiaTheme="minorEastAsia" w:hAnsi="Tahoma" w:cs="Tahom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th-TH"/>
              </w:rPr>
              <w:t xml:space="preserve"> ของคุณจะออกมาเป็นลบก็ตาม</w:t>
            </w:r>
            <w:r w:rsidR="00855B56" w:rsidRPr="00E358A0">
              <w:rPr>
                <w:rFonts w:ascii="Tahoma" w:eastAsiaTheme="minorEastAsia" w:hAnsi="Tahoma" w:cs="Tahom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</w:p>
        </w:tc>
      </w:tr>
    </w:tbl>
    <w:p w14:paraId="475B4B7D" w14:textId="77777777" w:rsidR="00E36603" w:rsidRDefault="00E36603">
      <w:pPr>
        <w:rPr>
          <w:sz w:val="2"/>
        </w:rPr>
      </w:pPr>
    </w:p>
    <w:sectPr w:rsidR="00E36603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D227C" w14:textId="77777777" w:rsidR="00E261C7" w:rsidRDefault="00E261C7" w:rsidP="00225A29">
      <w:r>
        <w:separator/>
      </w:r>
    </w:p>
  </w:endnote>
  <w:endnote w:type="continuationSeparator" w:id="0">
    <w:p w14:paraId="5AF38A8D" w14:textId="77777777" w:rsidR="00E261C7" w:rsidRDefault="00E261C7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Malgun Gothic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Batang"/>
    <w:charset w:val="81"/>
    <w:family w:val="roman"/>
    <w:pitch w:val="variable"/>
    <w:sig w:usb0="00000000" w:usb1="19D77CF9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YHeadLine-Medium">
    <w:altName w:val="Malgun Gothic Semilight"/>
    <w:charset w:val="81"/>
    <w:family w:val="roman"/>
    <w:pitch w:val="variable"/>
    <w:sig w:usb0="00000000" w:usb1="09D77CF9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SinMyeongJo-Medium">
    <w:altName w:val="Malgun Gothic Semilight"/>
    <w:charset w:val="81"/>
    <w:family w:val="roman"/>
    <w:pitch w:val="variable"/>
    <w:sig w:usb0="00000000" w:usb1="29D77CF9" w:usb2="00000010" w:usb3="00000000" w:csb0="00080000" w:csb1="00000000"/>
  </w:font>
  <w:font w:name="HYGothic-Medium">
    <w:altName w:val="Malgun Gothic Semilight"/>
    <w:charset w:val="81"/>
    <w:family w:val="roman"/>
    <w:pitch w:val="variable"/>
    <w:sig w:usb0="00000000" w:usb1="29D77CF9" w:usb2="00000010" w:usb3="00000000" w:csb0="00080000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317D8" w14:textId="77777777" w:rsidR="00E261C7" w:rsidRDefault="00E261C7" w:rsidP="00225A29">
      <w:r>
        <w:separator/>
      </w:r>
    </w:p>
  </w:footnote>
  <w:footnote w:type="continuationSeparator" w:id="0">
    <w:p w14:paraId="255D0610" w14:textId="77777777" w:rsidR="00E261C7" w:rsidRDefault="00E261C7" w:rsidP="0022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56286739">
    <w:abstractNumId w:val="1"/>
  </w:num>
  <w:num w:numId="2" w16cid:durableId="400521300">
    <w:abstractNumId w:val="2"/>
  </w:num>
  <w:num w:numId="3" w16cid:durableId="1391536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83FED"/>
    <w:rsid w:val="000C6C85"/>
    <w:rsid w:val="000F5088"/>
    <w:rsid w:val="001A4570"/>
    <w:rsid w:val="001F3AB8"/>
    <w:rsid w:val="00225A29"/>
    <w:rsid w:val="00283BEF"/>
    <w:rsid w:val="002D3EA5"/>
    <w:rsid w:val="00330C0F"/>
    <w:rsid w:val="00351655"/>
    <w:rsid w:val="00437F33"/>
    <w:rsid w:val="00443177"/>
    <w:rsid w:val="00580902"/>
    <w:rsid w:val="006022AB"/>
    <w:rsid w:val="00651634"/>
    <w:rsid w:val="006D1496"/>
    <w:rsid w:val="0072469D"/>
    <w:rsid w:val="00787FA6"/>
    <w:rsid w:val="008545FF"/>
    <w:rsid w:val="00855B56"/>
    <w:rsid w:val="00874A93"/>
    <w:rsid w:val="00903A0F"/>
    <w:rsid w:val="0093558B"/>
    <w:rsid w:val="00943A19"/>
    <w:rsid w:val="009D55C4"/>
    <w:rsid w:val="00A021F8"/>
    <w:rsid w:val="00AC67A5"/>
    <w:rsid w:val="00B84622"/>
    <w:rsid w:val="00BB5A24"/>
    <w:rsid w:val="00BD20AD"/>
    <w:rsid w:val="00C10D07"/>
    <w:rsid w:val="00C61644"/>
    <w:rsid w:val="00CA2397"/>
    <w:rsid w:val="00D13496"/>
    <w:rsid w:val="00D35D31"/>
    <w:rsid w:val="00D500C6"/>
    <w:rsid w:val="00D5410A"/>
    <w:rsid w:val="00D624DD"/>
    <w:rsid w:val="00D80A22"/>
    <w:rsid w:val="00DA32F1"/>
    <w:rsid w:val="00DA39D4"/>
    <w:rsid w:val="00DA4F4E"/>
    <w:rsid w:val="00DD6E07"/>
    <w:rsid w:val="00E261C7"/>
    <w:rsid w:val="00E358A0"/>
    <w:rsid w:val="00E36603"/>
    <w:rsid w:val="00F059D5"/>
    <w:rsid w:val="00F27147"/>
    <w:rsid w:val="00F82DF0"/>
    <w:rsid w:val="00FC376A"/>
    <w:rsid w:val="00FC6F5D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B4B64"/>
  <w15:docId w15:val="{63709495-D145-4D44-A3BC-1188CC5B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16개 송출국 주한 대사관</vt:lpstr>
      <vt:lpstr>16개 송출국 주한 대사관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5</cp:revision>
  <dcterms:created xsi:type="dcterms:W3CDTF">2023-01-14T11:48:00Z</dcterms:created>
  <dcterms:modified xsi:type="dcterms:W3CDTF">2023-01-15T03:17:00Z</dcterms:modified>
</cp:coreProperties>
</file>